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7E7" w:rsidRDefault="00B547E7" w:rsidP="00D87310">
      <w:pPr>
        <w:jc w:val="center"/>
        <w:rPr>
          <w:b/>
          <w:bCs/>
          <w:sz w:val="32"/>
          <w:szCs w:val="28"/>
        </w:rPr>
      </w:pPr>
    </w:p>
    <w:p w:rsidR="00D87310" w:rsidRPr="00B337C7" w:rsidRDefault="00D87310" w:rsidP="00D87310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D87310" w:rsidRPr="00B337C7" w:rsidRDefault="00D87310" w:rsidP="00D87310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Шенкурский муниципальный округ</w:t>
      </w:r>
    </w:p>
    <w:p w:rsidR="00D87310" w:rsidRPr="00B337C7" w:rsidRDefault="00D87310" w:rsidP="00D87310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D87310" w:rsidRPr="00B337C7" w:rsidRDefault="00E515EC" w:rsidP="00D87310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16 очередная </w:t>
      </w:r>
      <w:r w:rsidR="00D87310" w:rsidRPr="00B337C7">
        <w:rPr>
          <w:b/>
          <w:sz w:val="32"/>
          <w:szCs w:val="28"/>
        </w:rPr>
        <w:t>сессия</w:t>
      </w:r>
    </w:p>
    <w:p w:rsidR="00D87310" w:rsidRPr="0074680C" w:rsidRDefault="00D87310" w:rsidP="00D87310">
      <w:pPr>
        <w:pStyle w:val="a3"/>
        <w:rPr>
          <w:sz w:val="24"/>
          <w:szCs w:val="28"/>
        </w:rPr>
      </w:pPr>
    </w:p>
    <w:p w:rsidR="00D87310" w:rsidRPr="00B337C7" w:rsidRDefault="00D87310" w:rsidP="00D87310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D87310" w:rsidRPr="00B337C7" w:rsidRDefault="00D87310" w:rsidP="00D87310">
      <w:pPr>
        <w:pStyle w:val="a3"/>
        <w:rPr>
          <w:szCs w:val="28"/>
        </w:rPr>
      </w:pPr>
    </w:p>
    <w:p w:rsidR="00D87310" w:rsidRPr="00B337C7" w:rsidRDefault="00D87310" w:rsidP="00D87310">
      <w:pPr>
        <w:pStyle w:val="a3"/>
        <w:rPr>
          <w:szCs w:val="28"/>
        </w:rPr>
      </w:pPr>
    </w:p>
    <w:p w:rsidR="00D87310" w:rsidRPr="00B337C7" w:rsidRDefault="00B547E7" w:rsidP="00D87310">
      <w:pPr>
        <w:pStyle w:val="a3"/>
        <w:rPr>
          <w:szCs w:val="28"/>
        </w:rPr>
      </w:pPr>
      <w:r>
        <w:rPr>
          <w:szCs w:val="28"/>
        </w:rPr>
        <w:t>«</w:t>
      </w:r>
      <w:r w:rsidR="00E515EC">
        <w:rPr>
          <w:szCs w:val="28"/>
        </w:rPr>
        <w:t>23</w:t>
      </w:r>
      <w:r>
        <w:rPr>
          <w:szCs w:val="28"/>
        </w:rPr>
        <w:t xml:space="preserve">» </w:t>
      </w:r>
      <w:r w:rsidR="00E515EC">
        <w:rPr>
          <w:szCs w:val="28"/>
        </w:rPr>
        <w:t xml:space="preserve">мая </w:t>
      </w:r>
      <w:r>
        <w:rPr>
          <w:szCs w:val="28"/>
        </w:rPr>
        <w:t>2024</w:t>
      </w:r>
      <w:r w:rsidR="00D87310" w:rsidRPr="00B337C7">
        <w:rPr>
          <w:szCs w:val="28"/>
        </w:rPr>
        <w:t xml:space="preserve"> года </w:t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D87310" w:rsidRPr="00B337C7">
        <w:rPr>
          <w:b/>
          <w:szCs w:val="28"/>
        </w:rPr>
        <w:tab/>
      </w:r>
      <w:r w:rsidR="00E515EC">
        <w:rPr>
          <w:b/>
          <w:szCs w:val="28"/>
        </w:rPr>
        <w:t xml:space="preserve">              </w:t>
      </w:r>
      <w:r w:rsidR="00D87310" w:rsidRPr="00B337C7">
        <w:rPr>
          <w:szCs w:val="28"/>
        </w:rPr>
        <w:t>№</w:t>
      </w:r>
      <w:r w:rsidR="00E515EC">
        <w:rPr>
          <w:szCs w:val="28"/>
        </w:rPr>
        <w:t xml:space="preserve"> </w:t>
      </w:r>
      <w:r w:rsidR="00D87310">
        <w:rPr>
          <w:szCs w:val="28"/>
        </w:rPr>
        <w:t xml:space="preserve"> </w:t>
      </w:r>
      <w:r w:rsidR="00E515EC">
        <w:rPr>
          <w:szCs w:val="28"/>
        </w:rPr>
        <w:t>211</w:t>
      </w:r>
    </w:p>
    <w:p w:rsidR="00D87310" w:rsidRPr="00B337C7" w:rsidRDefault="00D87310" w:rsidP="00D87310">
      <w:pPr>
        <w:pStyle w:val="a3"/>
        <w:rPr>
          <w:szCs w:val="28"/>
        </w:rPr>
      </w:pPr>
    </w:p>
    <w:p w:rsidR="00D87310" w:rsidRPr="0074680C" w:rsidRDefault="00D87310" w:rsidP="00D87310">
      <w:pPr>
        <w:pStyle w:val="a3"/>
        <w:rPr>
          <w:b/>
          <w:sz w:val="24"/>
          <w:szCs w:val="28"/>
        </w:rPr>
      </w:pPr>
    </w:p>
    <w:p w:rsidR="00D87310" w:rsidRPr="00B337C7" w:rsidRDefault="00D87310" w:rsidP="00D87310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  <w:bookmarkStart w:id="0" w:name="_GoBack"/>
      <w:bookmarkEnd w:id="0"/>
    </w:p>
    <w:p w:rsidR="00D87310" w:rsidRPr="0074680C" w:rsidRDefault="00D87310" w:rsidP="00D87310">
      <w:pPr>
        <w:pStyle w:val="a3"/>
        <w:rPr>
          <w:sz w:val="18"/>
          <w:szCs w:val="28"/>
        </w:rPr>
      </w:pPr>
    </w:p>
    <w:p w:rsidR="00D87310" w:rsidRPr="0074680C" w:rsidRDefault="00D87310" w:rsidP="00D87310">
      <w:pPr>
        <w:pStyle w:val="a3"/>
        <w:rPr>
          <w:sz w:val="20"/>
          <w:szCs w:val="28"/>
        </w:rPr>
      </w:pPr>
    </w:p>
    <w:p w:rsidR="00D87310" w:rsidRDefault="00D87310" w:rsidP="00D87310">
      <w:pPr>
        <w:pStyle w:val="a3"/>
        <w:rPr>
          <w:b/>
          <w:szCs w:val="28"/>
        </w:rPr>
      </w:pPr>
      <w:r w:rsidRPr="0081651C">
        <w:rPr>
          <w:b/>
          <w:bCs/>
          <w:color w:val="000000" w:themeColor="text1"/>
          <w:szCs w:val="28"/>
        </w:rPr>
        <w:t>О согласовании перечня имущества, пре</w:t>
      </w:r>
      <w:r>
        <w:rPr>
          <w:b/>
          <w:bCs/>
          <w:color w:val="000000" w:themeColor="text1"/>
          <w:szCs w:val="28"/>
        </w:rPr>
        <w:t>длагаемого к передаче из</w:t>
      </w:r>
      <w:r w:rsidRPr="00BA4B54">
        <w:rPr>
          <w:b/>
          <w:szCs w:val="28"/>
        </w:rPr>
        <w:t xml:space="preserve"> </w:t>
      </w:r>
      <w:r>
        <w:rPr>
          <w:b/>
          <w:szCs w:val="28"/>
        </w:rPr>
        <w:t xml:space="preserve">частной собственности </w:t>
      </w:r>
      <w:r w:rsidRPr="00BA4B54">
        <w:rPr>
          <w:b/>
          <w:szCs w:val="28"/>
        </w:rPr>
        <w:t>в собственность Шенкурского муниципального</w:t>
      </w:r>
      <w:r>
        <w:rPr>
          <w:b/>
          <w:szCs w:val="28"/>
        </w:rPr>
        <w:t xml:space="preserve"> округа </w:t>
      </w:r>
      <w:r w:rsidRPr="00BA4B54">
        <w:rPr>
          <w:b/>
          <w:szCs w:val="28"/>
        </w:rPr>
        <w:t>Архангельской области</w:t>
      </w:r>
    </w:p>
    <w:p w:rsidR="00D87310" w:rsidRPr="00BB2118" w:rsidRDefault="00D87310" w:rsidP="00D87310">
      <w:pPr>
        <w:pStyle w:val="a3"/>
        <w:rPr>
          <w:sz w:val="26"/>
          <w:szCs w:val="26"/>
        </w:rPr>
      </w:pPr>
    </w:p>
    <w:p w:rsidR="00D87310" w:rsidRPr="00536E7E" w:rsidRDefault="00D87310" w:rsidP="00D87310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B337C7">
        <w:rPr>
          <w:sz w:val="28"/>
          <w:szCs w:val="28"/>
        </w:rPr>
        <w:t>В соответствии с Федеральными законами от 21</w:t>
      </w:r>
      <w:r>
        <w:rPr>
          <w:sz w:val="28"/>
          <w:szCs w:val="28"/>
        </w:rPr>
        <w:t xml:space="preserve"> декабря </w:t>
      </w:r>
      <w:r w:rsidRPr="00B337C7">
        <w:rPr>
          <w:sz w:val="28"/>
          <w:szCs w:val="28"/>
        </w:rPr>
        <w:t>2001</w:t>
      </w:r>
      <w:r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B337C7">
        <w:rPr>
          <w:sz w:val="28"/>
          <w:szCs w:val="28"/>
        </w:rPr>
        <w:t>№ 178-ФЗ «О приватизации государственного и</w:t>
      </w:r>
      <w:r>
        <w:rPr>
          <w:sz w:val="28"/>
          <w:szCs w:val="28"/>
        </w:rPr>
        <w:t xml:space="preserve"> муниципального имущества», от 6 октября </w:t>
      </w:r>
      <w:r w:rsidRPr="00B337C7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>
        <w:rPr>
          <w:sz w:val="28"/>
          <w:szCs w:val="28"/>
        </w:rPr>
        <w:t>п</w:t>
      </w:r>
      <w:r w:rsidRPr="00B337C7">
        <w:rPr>
          <w:sz w:val="28"/>
          <w:szCs w:val="28"/>
        </w:rPr>
        <w:t xml:space="preserve">оложением о порядке управления 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>брания депутатов</w:t>
      </w:r>
      <w:proofErr w:type="gramEnd"/>
      <w:r>
        <w:rPr>
          <w:sz w:val="28"/>
          <w:szCs w:val="28"/>
        </w:rPr>
        <w:t xml:space="preserve"> Шенкурского муниципального округа Архангельской области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 декабря 2022</w:t>
      </w:r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>
        <w:rPr>
          <w:sz w:val="28"/>
          <w:szCs w:val="28"/>
        </w:rPr>
        <w:t xml:space="preserve"> Шенкурского муниципального округа Архангельской области </w:t>
      </w:r>
      <w:proofErr w:type="gramStart"/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ш и л о</w:t>
      </w:r>
      <w:r w:rsidRPr="00BB2118">
        <w:rPr>
          <w:sz w:val="26"/>
          <w:szCs w:val="26"/>
        </w:rPr>
        <w:t>:</w:t>
      </w:r>
    </w:p>
    <w:p w:rsidR="00D87310" w:rsidRPr="00BA4B54" w:rsidRDefault="00D87310" w:rsidP="00D87310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</w:r>
      <w:r w:rsidRPr="003968EF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3968EF">
        <w:rPr>
          <w:sz w:val="28"/>
          <w:szCs w:val="28"/>
        </w:rPr>
        <w:t xml:space="preserve">еречень объектов </w:t>
      </w:r>
      <w:r>
        <w:rPr>
          <w:sz w:val="28"/>
          <w:szCs w:val="28"/>
        </w:rPr>
        <w:t xml:space="preserve">частной </w:t>
      </w:r>
      <w:r w:rsidRPr="003968EF">
        <w:rPr>
          <w:bCs/>
          <w:sz w:val="28"/>
          <w:szCs w:val="28"/>
        </w:rPr>
        <w:t>собственности</w:t>
      </w:r>
      <w:r w:rsidRPr="003968EF">
        <w:rPr>
          <w:sz w:val="28"/>
          <w:szCs w:val="28"/>
        </w:rPr>
        <w:t xml:space="preserve"> </w:t>
      </w:r>
      <w:r w:rsidRPr="00BA4B54">
        <w:rPr>
          <w:sz w:val="28"/>
          <w:szCs w:val="28"/>
        </w:rPr>
        <w:t xml:space="preserve">передаваемых </w:t>
      </w:r>
      <w:r>
        <w:rPr>
          <w:sz w:val="28"/>
          <w:szCs w:val="28"/>
        </w:rPr>
        <w:t xml:space="preserve">от юридического лица - автономная некоммерческая организация социально-культурного и </w:t>
      </w:r>
      <w:proofErr w:type="spellStart"/>
      <w:r>
        <w:rPr>
          <w:sz w:val="28"/>
          <w:szCs w:val="28"/>
        </w:rPr>
        <w:t>историко</w:t>
      </w:r>
      <w:proofErr w:type="spellEnd"/>
      <w:r>
        <w:rPr>
          <w:sz w:val="28"/>
          <w:szCs w:val="28"/>
        </w:rPr>
        <w:t xml:space="preserve"> – патриотического развития и воспитания «Нам здесь жить!»</w:t>
      </w:r>
      <w:r w:rsidR="00922415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договора</w:t>
      </w:r>
      <w:r w:rsidRPr="004F2D94">
        <w:rPr>
          <w:sz w:val="28"/>
          <w:szCs w:val="28"/>
        </w:rPr>
        <w:t xml:space="preserve"> пожертвования </w:t>
      </w:r>
      <w:r w:rsidRPr="00BA4B54">
        <w:rPr>
          <w:sz w:val="28"/>
          <w:szCs w:val="28"/>
        </w:rPr>
        <w:t>в собственность Шенкурского муниципального округа Архангельской области для обеспечения деятельности органов местного самоуправления, согласно приложению к настоящему решению.</w:t>
      </w:r>
    </w:p>
    <w:p w:rsidR="00D87310" w:rsidRDefault="00D87310" w:rsidP="00D87310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 xml:space="preserve">2. Настоящее решение вступает в силу </w:t>
      </w:r>
      <w:r>
        <w:rPr>
          <w:sz w:val="28"/>
          <w:szCs w:val="26"/>
        </w:rPr>
        <w:t>после его официального обнародования</w:t>
      </w:r>
      <w:r>
        <w:rPr>
          <w:sz w:val="28"/>
          <w:szCs w:val="28"/>
        </w:rPr>
        <w:t>.</w:t>
      </w:r>
    </w:p>
    <w:p w:rsidR="00D87310" w:rsidRPr="007F5BFB" w:rsidRDefault="00D87310" w:rsidP="00D87310">
      <w:pPr>
        <w:pStyle w:val="3"/>
        <w:ind w:firstLine="578"/>
        <w:jc w:val="both"/>
        <w:rPr>
          <w:sz w:val="28"/>
          <w:szCs w:val="28"/>
        </w:rPr>
      </w:pPr>
    </w:p>
    <w:p w:rsidR="00D87310" w:rsidRPr="00BB2118" w:rsidRDefault="00D87310" w:rsidP="00D87310">
      <w:pPr>
        <w:jc w:val="both"/>
        <w:rPr>
          <w:sz w:val="26"/>
          <w:szCs w:val="26"/>
        </w:rPr>
      </w:pPr>
    </w:p>
    <w:p w:rsidR="00D87310" w:rsidRPr="00214C0B" w:rsidRDefault="00D87310" w:rsidP="00D87310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D87310" w:rsidRPr="00214C0B" w:rsidRDefault="00D87310" w:rsidP="00D87310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Шенкурского муниципального округа</w:t>
      </w:r>
      <w:r>
        <w:rPr>
          <w:sz w:val="28"/>
          <w:szCs w:val="28"/>
        </w:rPr>
        <w:t xml:space="preserve">                              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D87310" w:rsidRPr="00214C0B" w:rsidRDefault="00D87310" w:rsidP="00D87310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D87310" w:rsidRPr="00214C0B" w:rsidRDefault="00D87310" w:rsidP="00D87310">
      <w:pPr>
        <w:tabs>
          <w:tab w:val="left" w:pos="7371"/>
        </w:tabs>
        <w:rPr>
          <w:sz w:val="28"/>
          <w:szCs w:val="28"/>
        </w:rPr>
      </w:pPr>
      <w:r w:rsidRPr="00214C0B">
        <w:rPr>
          <w:sz w:val="28"/>
          <w:szCs w:val="28"/>
        </w:rPr>
        <w:t>Глава Шенкурского муниципального округа</w:t>
      </w:r>
      <w:r>
        <w:rPr>
          <w:sz w:val="28"/>
          <w:szCs w:val="28"/>
        </w:rPr>
        <w:t xml:space="preserve">                           </w:t>
      </w:r>
      <w:r w:rsidRPr="00214C0B">
        <w:rPr>
          <w:sz w:val="28"/>
          <w:szCs w:val="28"/>
        </w:rPr>
        <w:t>О.И. Красникова</w:t>
      </w:r>
    </w:p>
    <w:p w:rsidR="00D87310" w:rsidRDefault="00D87310" w:rsidP="00D87310"/>
    <w:p w:rsidR="00D87310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D87310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B547E7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D87310" w:rsidRPr="00CD52A0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D87310" w:rsidRPr="00CD52A0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 xml:space="preserve">Шенкурского муниципального округа </w:t>
      </w:r>
    </w:p>
    <w:p w:rsidR="00D87310" w:rsidRPr="00CD52A0" w:rsidRDefault="00D87310" w:rsidP="00D8731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D52A0">
        <w:rPr>
          <w:rFonts w:ascii="Times New Roman" w:hAnsi="Times New Roman" w:cs="Times New Roman"/>
          <w:sz w:val="24"/>
          <w:szCs w:val="24"/>
        </w:rPr>
        <w:t>от</w:t>
      </w:r>
      <w:r w:rsidR="00B547E7">
        <w:rPr>
          <w:rFonts w:ascii="Times New Roman" w:hAnsi="Times New Roman" w:cs="Times New Roman"/>
          <w:sz w:val="24"/>
          <w:szCs w:val="24"/>
        </w:rPr>
        <w:t xml:space="preserve"> </w:t>
      </w:r>
      <w:r w:rsidR="00E515EC">
        <w:rPr>
          <w:rFonts w:ascii="Times New Roman" w:hAnsi="Times New Roman" w:cs="Times New Roman"/>
          <w:sz w:val="24"/>
          <w:szCs w:val="24"/>
        </w:rPr>
        <w:t>23</w:t>
      </w:r>
      <w:r w:rsidR="00B547E7">
        <w:rPr>
          <w:rFonts w:ascii="Times New Roman" w:hAnsi="Times New Roman" w:cs="Times New Roman"/>
          <w:sz w:val="24"/>
          <w:szCs w:val="24"/>
        </w:rPr>
        <w:t xml:space="preserve"> </w:t>
      </w:r>
      <w:r w:rsidR="00E515EC">
        <w:rPr>
          <w:rFonts w:ascii="Times New Roman" w:hAnsi="Times New Roman" w:cs="Times New Roman"/>
          <w:sz w:val="24"/>
          <w:szCs w:val="24"/>
        </w:rPr>
        <w:t xml:space="preserve">мая </w:t>
      </w:r>
      <w:r w:rsidR="00B547E7">
        <w:rPr>
          <w:rFonts w:ascii="Times New Roman" w:hAnsi="Times New Roman" w:cs="Times New Roman"/>
          <w:sz w:val="24"/>
          <w:szCs w:val="24"/>
        </w:rPr>
        <w:t xml:space="preserve"> 2024</w:t>
      </w:r>
      <w:r w:rsidRPr="00CD52A0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E515EC">
        <w:rPr>
          <w:rFonts w:ascii="Times New Roman" w:hAnsi="Times New Roman" w:cs="Times New Roman"/>
          <w:sz w:val="24"/>
          <w:szCs w:val="24"/>
        </w:rPr>
        <w:t xml:space="preserve"> 211</w:t>
      </w:r>
    </w:p>
    <w:p w:rsidR="00D87310" w:rsidRPr="00B547E7" w:rsidRDefault="00B547E7" w:rsidP="00B547E7">
      <w:pPr>
        <w:jc w:val="center"/>
        <w:rPr>
          <w:b/>
          <w:sz w:val="26"/>
          <w:szCs w:val="26"/>
        </w:rPr>
      </w:pPr>
      <w:r w:rsidRPr="00B547E7">
        <w:rPr>
          <w:b/>
          <w:sz w:val="26"/>
          <w:szCs w:val="26"/>
        </w:rPr>
        <w:t>Перечень</w:t>
      </w:r>
    </w:p>
    <w:p w:rsidR="00D87310" w:rsidRPr="00B547E7" w:rsidRDefault="00D87310" w:rsidP="00D87310">
      <w:pPr>
        <w:jc w:val="center"/>
        <w:rPr>
          <w:b/>
          <w:sz w:val="26"/>
          <w:szCs w:val="26"/>
        </w:rPr>
      </w:pPr>
      <w:r w:rsidRPr="00B547E7">
        <w:rPr>
          <w:b/>
          <w:sz w:val="26"/>
          <w:szCs w:val="26"/>
        </w:rPr>
        <w:t xml:space="preserve">объектов частной </w:t>
      </w:r>
      <w:r w:rsidRPr="00B547E7">
        <w:rPr>
          <w:b/>
          <w:bCs/>
          <w:sz w:val="26"/>
          <w:szCs w:val="26"/>
        </w:rPr>
        <w:t>собственности</w:t>
      </w:r>
      <w:r w:rsidRPr="00B547E7">
        <w:rPr>
          <w:b/>
          <w:sz w:val="26"/>
          <w:szCs w:val="26"/>
        </w:rPr>
        <w:t xml:space="preserve"> от юридического лица - автономная некоммерческая организация социально-культурного и </w:t>
      </w:r>
      <w:proofErr w:type="spellStart"/>
      <w:r w:rsidRPr="00B547E7">
        <w:rPr>
          <w:b/>
          <w:sz w:val="26"/>
          <w:szCs w:val="26"/>
        </w:rPr>
        <w:t>историко</w:t>
      </w:r>
      <w:proofErr w:type="spellEnd"/>
      <w:r w:rsidRPr="00B547E7">
        <w:rPr>
          <w:b/>
          <w:sz w:val="26"/>
          <w:szCs w:val="26"/>
        </w:rPr>
        <w:t xml:space="preserve"> – патриотического развития и воспитания «Нам здесь жить!», передаваемого на основании договора пожертвования в собственность Шенкурского муниципального округа Архангельской области</w:t>
      </w:r>
    </w:p>
    <w:p w:rsidR="00922415" w:rsidRPr="00B547E7" w:rsidRDefault="00922415">
      <w:pPr>
        <w:rPr>
          <w:sz w:val="28"/>
          <w:szCs w:val="28"/>
        </w:rPr>
      </w:pPr>
    </w:p>
    <w:tbl>
      <w:tblPr>
        <w:tblW w:w="150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681"/>
        <w:gridCol w:w="1559"/>
        <w:gridCol w:w="1276"/>
        <w:gridCol w:w="1417"/>
        <w:gridCol w:w="1843"/>
        <w:gridCol w:w="1984"/>
        <w:gridCol w:w="1985"/>
        <w:gridCol w:w="1417"/>
        <w:gridCol w:w="1326"/>
      </w:tblGrid>
      <w:tr w:rsidR="00922415" w:rsidRPr="008D5AEC" w:rsidTr="002E721F">
        <w:tc>
          <w:tcPr>
            <w:tcW w:w="568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681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4252" w:type="dxa"/>
            <w:gridSpan w:val="3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843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CD6C40">
                <w:rPr>
                  <w:rStyle w:val="a5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984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985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CD6C40">
                <w:rPr>
                  <w:rStyle w:val="a5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Балансовая/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CD6C40">
              <w:rPr>
                <w:rFonts w:ascii="Times New Roman" w:hAnsi="Times New Roman" w:cs="Times New Roman"/>
              </w:rPr>
              <w:t>на</w:t>
            </w:r>
            <w:proofErr w:type="gramEnd"/>
            <w:r w:rsidRPr="00CD6C40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922415" w:rsidRPr="008D5AEC" w:rsidTr="002E721F">
        <w:tc>
          <w:tcPr>
            <w:tcW w:w="568" w:type="dxa"/>
            <w:vMerge/>
            <w:vAlign w:val="center"/>
          </w:tcPr>
          <w:p w:rsidR="00922415" w:rsidRPr="008D5AEC" w:rsidRDefault="00922415" w:rsidP="002E721F"/>
        </w:tc>
        <w:tc>
          <w:tcPr>
            <w:tcW w:w="1681" w:type="dxa"/>
            <w:vMerge/>
            <w:vAlign w:val="center"/>
          </w:tcPr>
          <w:p w:rsidR="00922415" w:rsidRPr="008D5AEC" w:rsidRDefault="00922415" w:rsidP="002E721F"/>
        </w:tc>
        <w:tc>
          <w:tcPr>
            <w:tcW w:w="1559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CD6C40">
                <w:rPr>
                  <w:rStyle w:val="a5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CD6C40">
                <w:rPr>
                  <w:rStyle w:val="a5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1417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CD6C40">
                <w:rPr>
                  <w:rStyle w:val="a5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1843" w:type="dxa"/>
            <w:vMerge/>
            <w:vAlign w:val="center"/>
          </w:tcPr>
          <w:p w:rsidR="00922415" w:rsidRPr="008D5AEC" w:rsidRDefault="00922415" w:rsidP="002E721F"/>
        </w:tc>
        <w:tc>
          <w:tcPr>
            <w:tcW w:w="1984" w:type="dxa"/>
            <w:vMerge/>
            <w:vAlign w:val="center"/>
          </w:tcPr>
          <w:p w:rsidR="00922415" w:rsidRPr="008D5AEC" w:rsidRDefault="00922415" w:rsidP="002E721F"/>
        </w:tc>
        <w:tc>
          <w:tcPr>
            <w:tcW w:w="1985" w:type="dxa"/>
            <w:vMerge/>
            <w:vAlign w:val="center"/>
          </w:tcPr>
          <w:p w:rsidR="00922415" w:rsidRPr="008D5AEC" w:rsidRDefault="00922415" w:rsidP="002E721F"/>
        </w:tc>
        <w:tc>
          <w:tcPr>
            <w:tcW w:w="1417" w:type="dxa"/>
            <w:vMerge/>
            <w:vAlign w:val="center"/>
          </w:tcPr>
          <w:p w:rsidR="00922415" w:rsidRPr="008D5AEC" w:rsidRDefault="00922415" w:rsidP="002E721F"/>
        </w:tc>
        <w:tc>
          <w:tcPr>
            <w:tcW w:w="1326" w:type="dxa"/>
            <w:vMerge/>
            <w:vAlign w:val="center"/>
          </w:tcPr>
          <w:p w:rsidR="00922415" w:rsidRPr="008D5AEC" w:rsidRDefault="00922415" w:rsidP="002E721F"/>
        </w:tc>
      </w:tr>
      <w:tr w:rsidR="00922415" w:rsidRPr="008D5AEC" w:rsidTr="002E721F">
        <w:tc>
          <w:tcPr>
            <w:tcW w:w="568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1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6" w:type="dxa"/>
          </w:tcPr>
          <w:p w:rsidR="00922415" w:rsidRPr="00CD6C40" w:rsidRDefault="00922415" w:rsidP="002E72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10</w:t>
            </w:r>
          </w:p>
        </w:tc>
      </w:tr>
      <w:tr w:rsidR="00922415" w:rsidRPr="008D5AEC" w:rsidTr="002E721F">
        <w:trPr>
          <w:trHeight w:val="819"/>
        </w:trPr>
        <w:tc>
          <w:tcPr>
            <w:tcW w:w="568" w:type="dxa"/>
          </w:tcPr>
          <w:p w:rsidR="00922415" w:rsidRPr="00922415" w:rsidRDefault="00922415" w:rsidP="002E721F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11558000</w:t>
            </w:r>
          </w:p>
          <w:p w:rsidR="00922415" w:rsidRPr="00CD6C40" w:rsidRDefault="00922415" w:rsidP="002E721F"/>
          <w:p w:rsidR="00922415" w:rsidRPr="00CD6C40" w:rsidRDefault="00922415" w:rsidP="002E721F">
            <w:pPr>
              <w:jc w:val="center"/>
            </w:pPr>
            <w:r w:rsidRPr="00CD6C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922415" w:rsidRPr="00CD6C40" w:rsidRDefault="00922415" w:rsidP="002E721F">
            <w:pPr>
              <w:pStyle w:val="31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Обелиск «Воинам ВОВ»</w:t>
            </w:r>
          </w:p>
        </w:tc>
        <w:tc>
          <w:tcPr>
            <w:tcW w:w="1984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E879B7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Архангельская область,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Шенкурский муниципальный округ,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Шеговары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Центральная, «Ломоносовский парк»</w:t>
            </w:r>
          </w:p>
        </w:tc>
        <w:tc>
          <w:tcPr>
            <w:tcW w:w="1985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 xml:space="preserve">Для обеспечения деятельности органов </w:t>
            </w:r>
            <w:r>
              <w:rPr>
                <w:rFonts w:ascii="Times New Roman" w:hAnsi="Times New Roman" w:cs="Times New Roman"/>
              </w:rPr>
              <w:t>государственной власти</w:t>
            </w:r>
          </w:p>
        </w:tc>
        <w:tc>
          <w:tcPr>
            <w:tcW w:w="1417" w:type="dxa"/>
          </w:tcPr>
          <w:p w:rsidR="00922415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00 000,00/</w:t>
            </w:r>
          </w:p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26" w:type="dxa"/>
          </w:tcPr>
          <w:p w:rsidR="00922415" w:rsidRPr="00CD6C40" w:rsidRDefault="00922415" w:rsidP="002E721F">
            <w:pPr>
              <w:pStyle w:val="ConsPlusNormal"/>
              <w:rPr>
                <w:rFonts w:ascii="Times New Roman" w:hAnsi="Times New Roman" w:cs="Times New Roman"/>
              </w:rPr>
            </w:pPr>
            <w:r w:rsidRPr="00CD6C40">
              <w:rPr>
                <w:rFonts w:ascii="Times New Roman" w:hAnsi="Times New Roman" w:cs="Times New Roman"/>
              </w:rPr>
              <w:t>-</w:t>
            </w:r>
          </w:p>
        </w:tc>
      </w:tr>
    </w:tbl>
    <w:p w:rsidR="00922415" w:rsidRPr="00922415" w:rsidRDefault="00922415">
      <w:pPr>
        <w:rPr>
          <w:lang w:val="en-US"/>
        </w:rPr>
      </w:pPr>
    </w:p>
    <w:sectPr w:rsidR="00922415" w:rsidRPr="00922415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20E3"/>
    <w:rsid w:val="0008005A"/>
    <w:rsid w:val="003E5ECA"/>
    <w:rsid w:val="00411C4F"/>
    <w:rsid w:val="00922415"/>
    <w:rsid w:val="00AB5D2D"/>
    <w:rsid w:val="00AF20E3"/>
    <w:rsid w:val="00B547E7"/>
    <w:rsid w:val="00D87310"/>
    <w:rsid w:val="00E5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87310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D873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D87310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D873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D8731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873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D873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9224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3908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2024-05-23T13:25:00Z</cp:lastPrinted>
  <dcterms:created xsi:type="dcterms:W3CDTF">2024-05-23T13:27:00Z</dcterms:created>
  <dcterms:modified xsi:type="dcterms:W3CDTF">2024-05-23T13:27:00Z</dcterms:modified>
</cp:coreProperties>
</file>